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7053"/>
      </w:tblGrid>
      <w:tr w:rsidR="00833282" w:rsidTr="0083328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82" w:rsidRDefault="0083328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Паспорт инвестиционной площадки</w:t>
            </w:r>
          </w:p>
          <w:p w:rsidR="00833282" w:rsidRDefault="0083328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Инвестиционная площадка № 3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Предложение по использованию площадки:</w:t>
            </w:r>
          </w:p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82" w:rsidRDefault="005A6A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соответствии с Правилами землепользования и застройки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городского округа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>Город Архангельск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, утвержденными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постановлением министерства строительства и архитектуры Архангельской области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29 сентября 2020 года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№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68-п (с изменениями)</w:t>
            </w:r>
            <w:r w:rsidRPr="001228A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12FA5" w:rsidRPr="001228A5">
              <w:rPr>
                <w:rFonts w:ascii="Times New Roman" w:hAnsi="Times New Roman" w:cs="Times New Roman"/>
                <w:sz w:val="24"/>
                <w:szCs w:val="24"/>
              </w:rPr>
              <w:t>инвестиционная площадка расположена в производственной зон</w:t>
            </w:r>
            <w:r w:rsidR="00712FA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712FA5" w:rsidRPr="001228A5">
              <w:rPr>
                <w:rFonts w:ascii="Times New Roman" w:hAnsi="Times New Roman" w:cs="Times New Roman"/>
                <w:sz w:val="24"/>
                <w:szCs w:val="24"/>
              </w:rPr>
              <w:t>, кодовое обозначение – П</w:t>
            </w:r>
            <w:proofErr w:type="gramStart"/>
            <w:r w:rsidR="00712FA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 w:rsidR="0083328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D23920" w:rsidRDefault="00D23920" w:rsidP="00D239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Градостроительный регламент территориальной зоны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A6A0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="005A6A0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определяет следующие виды  использования:</w:t>
            </w:r>
          </w:p>
          <w:p w:rsidR="005A6A0C" w:rsidRPr="00113286" w:rsidRDefault="005A6A0C" w:rsidP="005A6A0C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Основные виды разрешенного использования: </w:t>
            </w:r>
          </w:p>
          <w:p w:rsidR="00815365" w:rsidRPr="00113286" w:rsidRDefault="00815365" w:rsidP="00815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предназначенные для размещения:</w:t>
            </w:r>
          </w:p>
          <w:p w:rsidR="00815365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396B">
              <w:rPr>
                <w:rFonts w:ascii="Times New Roman" w:hAnsi="Times New Roman" w:cs="Times New Roman"/>
                <w:sz w:val="24"/>
                <w:szCs w:val="24"/>
              </w:rPr>
              <w:t>Хранение автотранспорта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C6429E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Амбулаторное ветеринарное обслуживание;</w:t>
            </w:r>
          </w:p>
          <w:p w:rsidR="00815365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- Приюты для животных;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Служебные гаражи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Объекты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 xml:space="preserve"> дорожного сервиса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Производственная деятельность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Склады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Целлюлозно-бумажная промышленность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Автомобилестроительная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Легкая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Фармацевтическая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Пищевая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Строительная промышленность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Складские площадки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Транспорт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 xml:space="preserve"> 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bCs/>
                <w:lang w:eastAsia="ru-RU"/>
              </w:rPr>
            </w:pPr>
            <w:r>
              <w:rPr>
                <w:rFonts w:ascii="Times New Roman" w:hAnsi="Times New Roman" w:cs="Times New Roman"/>
                <w:bCs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bCs/>
                <w:lang w:eastAsia="ru-RU"/>
              </w:rPr>
              <w:t>Обеспечение внутреннего правопорядка</w:t>
            </w:r>
            <w:r>
              <w:rPr>
                <w:rFonts w:ascii="Times New Roman" w:hAnsi="Times New Roman" w:cs="Times New Roman"/>
                <w:bCs/>
                <w:lang w:eastAsia="ru-RU"/>
              </w:rPr>
              <w:t>;</w:t>
            </w:r>
          </w:p>
          <w:p w:rsidR="00815365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3E099F">
              <w:rPr>
                <w:rFonts w:ascii="Times New Roman" w:hAnsi="Times New Roman" w:cs="Times New Roman"/>
                <w:lang w:eastAsia="ru-RU"/>
              </w:rPr>
              <w:t>Магазины</w:t>
            </w:r>
            <w:r>
              <w:rPr>
                <w:rFonts w:ascii="Times New Roman" w:hAnsi="Times New Roman" w:cs="Times New Roman"/>
                <w:lang w:eastAsia="ru-RU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3E099F">
              <w:rPr>
                <w:rFonts w:ascii="Times New Roman" w:hAnsi="Times New Roman" w:cs="Times New Roman"/>
              </w:rPr>
              <w:t>Общественное питание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815365" w:rsidRPr="003E099F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 xml:space="preserve">- </w:t>
            </w:r>
            <w:r w:rsidRPr="00A3396B">
              <w:rPr>
                <w:rFonts w:ascii="Times New Roman" w:hAnsi="Times New Roman" w:cs="Times New Roman"/>
                <w:lang w:eastAsia="ru-RU"/>
              </w:rPr>
              <w:t>Улично-дорожная сеть</w:t>
            </w:r>
            <w:r>
              <w:rPr>
                <w:rFonts w:ascii="Times New Roman" w:hAnsi="Times New Roman" w:cs="Times New Roman"/>
                <w:lang w:eastAsia="ru-RU"/>
              </w:rPr>
              <w:t>.</w:t>
            </w:r>
          </w:p>
          <w:p w:rsidR="00815365" w:rsidRPr="00113286" w:rsidRDefault="00815365" w:rsidP="00815365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Условно разрешенные виды использования:</w:t>
            </w:r>
          </w:p>
          <w:p w:rsidR="00815365" w:rsidRPr="00113286" w:rsidRDefault="00815365" w:rsidP="008153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13286">
              <w:rPr>
                <w:rFonts w:ascii="Times New Roman" w:hAnsi="Times New Roman" w:cs="Times New Roman"/>
                <w:sz w:val="24"/>
                <w:szCs w:val="24"/>
              </w:rPr>
              <w:t>Земельные участки, предназначенные для размещения:</w:t>
            </w:r>
          </w:p>
          <w:p w:rsidR="00815365" w:rsidRDefault="00815365" w:rsidP="00815365">
            <w:pPr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3E099F">
              <w:rPr>
                <w:rFonts w:ascii="Times New Roman" w:hAnsi="Times New Roman" w:cs="Times New Roman"/>
              </w:rPr>
              <w:t>Коммунальное обслуживание</w:t>
            </w: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Pr="00C6429E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Деловое управление;</w:t>
            </w:r>
          </w:p>
          <w:p w:rsidR="00815365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E099F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Обеспечение занятий спортом в помещениях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15365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A3396B">
              <w:rPr>
                <w:rFonts w:ascii="Times New Roman" w:hAnsi="Times New Roman" w:cs="Times New Roman"/>
                <w:sz w:val="24"/>
                <w:szCs w:val="24"/>
              </w:rPr>
              <w:t>Недропользование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833282" w:rsidRDefault="00815365" w:rsidP="00815365">
            <w:pPr>
              <w:tabs>
                <w:tab w:val="num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C6429E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Предложения по условиям использования участка:</w:t>
            </w:r>
          </w:p>
          <w:p w:rsidR="007A020B" w:rsidRDefault="007A020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соответствии с действующим законодательством</w:t>
            </w:r>
          </w:p>
          <w:p w:rsidR="00A15DF0" w:rsidRDefault="00A15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DF0" w:rsidRDefault="00A15D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Местоположение и адрес: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г. Архангельск,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Маймаксанский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территориальный округ, район </w:t>
            </w:r>
            <w:r w:rsidR="007A020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Экономия</w:t>
            </w:r>
            <w:r w:rsidR="007A020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восточнее ул. Кольцевой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Площадь участка: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712FA5" w:rsidP="0047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102,6</w:t>
            </w:r>
            <w:r w:rsidR="00833282">
              <w:rPr>
                <w:rFonts w:ascii="Times New Roman" w:hAnsi="Times New Roman" w:cs="Times New Roman"/>
                <w:sz w:val="24"/>
                <w:szCs w:val="24"/>
              </w:rPr>
              <w:t xml:space="preserve"> га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участка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собственность на земельный участок не разграничена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Наличие обеспечивающей инфраструктуры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(дороги, подъездные пути, инженерные коммуникации, телефонная связь, интернет, др. и их мощность):</w:t>
            </w:r>
            <w:proofErr w:type="gramEnd"/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Style w:val="a3"/>
              <w:tblW w:w="6840" w:type="dxa"/>
              <w:tblLayout w:type="fixed"/>
              <w:tblLook w:val="04A0" w:firstRow="1" w:lastRow="0" w:firstColumn="1" w:lastColumn="0" w:noHBand="0" w:noVBand="1"/>
            </w:tblPr>
            <w:tblGrid>
              <w:gridCol w:w="2522"/>
              <w:gridCol w:w="4318"/>
            </w:tblGrid>
            <w:tr w:rsidR="00833282" w:rsidTr="00833282">
              <w:tc>
                <w:tcPr>
                  <w:tcW w:w="684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 xml:space="preserve">Удаленность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автомагистрали (название дороги)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инвестиционной площадке примыкает ул. Победы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наличие автомобильных подъездных путей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 инвестиционной площадке примыкает ул. Победы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железной дороги (название станции)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 восточной стороны инвестиционной площадки проходит железная дорога ОАО 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РЖД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наличие железнодорожных подъездных путей 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ориентировочно 500 м до железнодорожной станции Экономия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аэропорта (название)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12 км до аэропорта 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речного порта, пристани (название)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17,5 км до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Морского-речного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вокзала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 порта (название)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17,5 км до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Морского-речного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вокзала</w:t>
                  </w:r>
                </w:p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1,4 км до погрузочно-разгрузочного района Экономия ОАО 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 морской торговый порт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наличие пристани, причала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833282" w:rsidTr="00833282">
              <w:tc>
                <w:tcPr>
                  <w:tcW w:w="252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расстояние до ближайших жилых домов </w:t>
                  </w:r>
                </w:p>
              </w:tc>
              <w:tc>
                <w:tcPr>
                  <w:tcW w:w="43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 м</w:t>
                  </w:r>
                </w:p>
              </w:tc>
            </w:tr>
          </w:tbl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95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5DF0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Характеристика инфраструктуры площадки</w:t>
            </w:r>
          </w:p>
          <w:tbl>
            <w:tblPr>
              <w:tblStyle w:val="a3"/>
              <w:tblW w:w="9345" w:type="dxa"/>
              <w:tblLayout w:type="fixed"/>
              <w:tblLook w:val="04A0" w:firstRow="1" w:lastRow="0" w:firstColumn="1" w:lastColumn="0" w:noHBand="0" w:noVBand="1"/>
            </w:tblPr>
            <w:tblGrid>
              <w:gridCol w:w="1899"/>
              <w:gridCol w:w="1180"/>
              <w:gridCol w:w="1965"/>
              <w:gridCol w:w="1156"/>
              <w:gridCol w:w="1303"/>
              <w:gridCol w:w="1842"/>
            </w:tblGrid>
            <w:tr w:rsidR="00833282" w:rsidTr="00833282">
              <w:tc>
                <w:tcPr>
                  <w:tcW w:w="189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Вид инфраструктуры</w:t>
                  </w:r>
                </w:p>
              </w:tc>
              <w:tc>
                <w:tcPr>
                  <w:tcW w:w="1180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Единица 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измере</w:t>
                  </w:r>
                  <w:proofErr w:type="spellEnd"/>
                  <w:r>
                    <w:rPr>
                      <w:rFonts w:ascii="Times New Roman" w:hAnsi="Times New Roman" w:cs="Times New Roman"/>
                    </w:rPr>
                    <w:t>-</w:t>
                  </w:r>
                </w:p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312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Мощность</w:t>
                  </w:r>
                </w:p>
              </w:tc>
              <w:tc>
                <w:tcPr>
                  <w:tcW w:w="130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Описание вида </w:t>
                  </w:r>
                  <w:proofErr w:type="spellStart"/>
                  <w:proofErr w:type="gramStart"/>
                  <w:r>
                    <w:rPr>
                      <w:rFonts w:ascii="Times New Roman" w:hAnsi="Times New Roman" w:cs="Times New Roman"/>
                    </w:rPr>
                    <w:t>инфрас-труктуры</w:t>
                  </w:r>
                  <w:proofErr w:type="spellEnd"/>
                  <w:proofErr w:type="gramEnd"/>
                </w:p>
              </w:tc>
              <w:tc>
                <w:tcPr>
                  <w:tcW w:w="1842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Информация о собственнике вида инфраструктуры</w:t>
                  </w:r>
                </w:p>
              </w:tc>
            </w:tr>
            <w:tr w:rsidR="00833282" w:rsidTr="00833282">
              <w:tc>
                <w:tcPr>
                  <w:tcW w:w="189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180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существующая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доступ-</w:t>
                  </w:r>
                  <w:proofErr w:type="spellStart"/>
                  <w:r>
                    <w:rPr>
                      <w:rFonts w:ascii="Times New Roman" w:hAnsi="Times New Roman" w:cs="Times New Roman"/>
                    </w:rPr>
                    <w:t>ная</w:t>
                  </w:r>
                  <w:proofErr w:type="spellEnd"/>
                  <w:proofErr w:type="gramEnd"/>
                </w:p>
              </w:tc>
              <w:tc>
                <w:tcPr>
                  <w:tcW w:w="130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1842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833282" w:rsidRDefault="00833282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833282" w:rsidTr="00833282"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Газ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13 км от площадки 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Архангельская ТЭЦ</w:t>
                  </w:r>
                </w:p>
              </w:tc>
            </w:tr>
            <w:tr w:rsidR="00833282" w:rsidTr="00833282"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Теплоснабжение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Гкал/час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Котельная м/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Экономия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ул. Капитана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Хромцова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, 10 900 м от площадки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ОАО 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Архангельск морской торговый порт</w:t>
                  </w:r>
                  <w:r w:rsidR="007A020B">
                    <w:rPr>
                      <w:rFonts w:ascii="Times New Roman" w:hAnsi="Times New Roman" w:cs="Times New Roman"/>
                      <w:sz w:val="24"/>
                      <w:szCs w:val="24"/>
                    </w:rPr>
                    <w:t>"</w:t>
                  </w:r>
                </w:p>
              </w:tc>
            </w:tr>
            <w:tr w:rsidR="00833282" w:rsidTr="00833282"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Пар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Бар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833282" w:rsidTr="00833282"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Электроэнергия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кВт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ПС 35/10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кВ</w:t>
                  </w:r>
                  <w:proofErr w:type="spell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№ 10,</w:t>
                  </w:r>
                </w:p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ул. Междуречье, 35, корп. 1, стр. 1, 500 м от площадки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833282" w:rsidTr="00833282"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Водоснабжение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500 м от площадки,  водопровод на порт Экономия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  <w:lang w:val="en-US"/>
                    </w:rPr>
                    <w:t>d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= 300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  <w:tr w:rsidR="00833282" w:rsidTr="00833282">
              <w:tc>
                <w:tcPr>
                  <w:tcW w:w="1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Водоотведение</w:t>
                  </w:r>
                </w:p>
              </w:tc>
              <w:tc>
                <w:tcPr>
                  <w:tcW w:w="118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м3/час</w:t>
                  </w:r>
                </w:p>
              </w:tc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КНС </w:t>
                  </w:r>
                </w:p>
                <w:p w:rsidR="00833282" w:rsidRDefault="00833282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ул. </w:t>
                  </w:r>
                  <w:proofErr w:type="gram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Ладожская</w:t>
                  </w:r>
                  <w:proofErr w:type="gramEnd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,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36, стр. 1, 1000 м от площадки</w:t>
                  </w:r>
                </w:p>
              </w:tc>
              <w:tc>
                <w:tcPr>
                  <w:tcW w:w="115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-</w:t>
                  </w:r>
                </w:p>
              </w:tc>
              <w:tc>
                <w:tcPr>
                  <w:tcW w:w="13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184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833282" w:rsidRDefault="0083328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-</w:t>
                  </w:r>
                </w:p>
              </w:tc>
            </w:tr>
          </w:tbl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Наличие зданий и сооружений (их площадь и обеспеченность коммуникациями):</w:t>
            </w:r>
          </w:p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</w:p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Вид собственности здания (сооружения):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</w:p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Категория земельного участка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Межевание земельного участка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Привлекательность участка для инвестора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Территория свободна от застройки</w:t>
            </w:r>
            <w:r w:rsidR="00A15DF0">
              <w:rPr>
                <w:rFonts w:ascii="Times New Roman" w:hAnsi="Times New Roman" w:cs="Times New Roman"/>
                <w:sz w:val="24"/>
                <w:szCs w:val="24"/>
              </w:rPr>
              <w:t xml:space="preserve">, наличие подъездных путей, 1,4 км до </w:t>
            </w:r>
            <w:proofErr w:type="spellStart"/>
            <w:r w:rsidR="00A15DF0">
              <w:rPr>
                <w:rFonts w:ascii="Times New Roman" w:hAnsi="Times New Roman" w:cs="Times New Roman"/>
                <w:sz w:val="24"/>
                <w:szCs w:val="24"/>
              </w:rPr>
              <w:t>промтерритории</w:t>
            </w:r>
            <w:proofErr w:type="spellEnd"/>
            <w:r w:rsidR="00A15DF0">
              <w:rPr>
                <w:rFonts w:ascii="Times New Roman" w:hAnsi="Times New Roman" w:cs="Times New Roman"/>
                <w:sz w:val="24"/>
                <w:szCs w:val="24"/>
              </w:rPr>
              <w:t xml:space="preserve"> погрузочно-разгрузочного района Экономия ОАО </w:t>
            </w:r>
            <w:r w:rsidR="007A020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  <w:r w:rsidR="00A15DF0">
              <w:rPr>
                <w:rFonts w:ascii="Times New Roman" w:hAnsi="Times New Roman" w:cs="Times New Roman"/>
                <w:sz w:val="24"/>
                <w:szCs w:val="24"/>
              </w:rPr>
              <w:t>Архангельск морской торговый порт</w:t>
            </w:r>
            <w:r w:rsidR="007A020B">
              <w:rPr>
                <w:rFonts w:ascii="Times New Roman" w:hAnsi="Times New Roman" w:cs="Times New Roman"/>
                <w:sz w:val="24"/>
                <w:szCs w:val="24"/>
              </w:rPr>
              <w:t>"</w:t>
            </w:r>
          </w:p>
          <w:p w:rsidR="00A15DF0" w:rsidRDefault="00A15DF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 участка и имеющихся на его территории зданий (сооружений)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343400" cy="4733925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473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28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Местоположение земельного участка на карте муниципального образования: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171950" cy="684847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1950" cy="684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3282" w:rsidRPr="004775E2" w:rsidTr="00833282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282" w:rsidRDefault="0083328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Контактное лицо по данной площадке</w:t>
            </w:r>
          </w:p>
        </w:tc>
        <w:tc>
          <w:tcPr>
            <w:tcW w:w="7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75E2" w:rsidRPr="004775E2" w:rsidRDefault="00712FA5" w:rsidP="0047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12FA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="004775E2" w:rsidRPr="00712FA5">
              <w:rPr>
                <w:rFonts w:ascii="Times New Roman" w:hAnsi="Times New Roman" w:cs="Times New Roman"/>
                <w:sz w:val="24"/>
                <w:szCs w:val="24"/>
              </w:rPr>
              <w:t>аместитель директора департамента, начальник управления архитектуры и градостроительства – главный архитектор города</w:t>
            </w:r>
            <w:r w:rsidR="004775E2" w:rsidRPr="004775E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75E2" w:rsidRPr="004775E2" w:rsidRDefault="004775E2" w:rsidP="0047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5E2">
              <w:rPr>
                <w:rFonts w:ascii="Times New Roman" w:hAnsi="Times New Roman" w:cs="Times New Roman"/>
                <w:sz w:val="24"/>
                <w:szCs w:val="24"/>
              </w:rPr>
              <w:t>Тел.: (8182) 60-74-61</w:t>
            </w:r>
          </w:p>
          <w:p w:rsidR="004775E2" w:rsidRPr="004775E2" w:rsidRDefault="004775E2" w:rsidP="004775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75E2">
              <w:rPr>
                <w:rFonts w:ascii="Times New Roman" w:hAnsi="Times New Roman" w:cs="Times New Roman"/>
                <w:sz w:val="24"/>
                <w:szCs w:val="24"/>
              </w:rPr>
              <w:t>Факс: (8182)</w:t>
            </w:r>
            <w:r w:rsidR="00451F1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75E2">
              <w:rPr>
                <w:rFonts w:ascii="Times New Roman" w:hAnsi="Times New Roman" w:cs="Times New Roman"/>
                <w:sz w:val="24"/>
                <w:szCs w:val="24"/>
              </w:rPr>
              <w:t>60-74-66</w:t>
            </w:r>
          </w:p>
          <w:p w:rsidR="00833282" w:rsidRPr="004775E2" w:rsidRDefault="004775E2" w:rsidP="004775E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775E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E-mail: architect@arhcity.ru</w:t>
            </w:r>
          </w:p>
          <w:p w:rsidR="00833282" w:rsidRPr="004775E2" w:rsidRDefault="0083328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:rsidR="00833282" w:rsidRPr="004775E2" w:rsidRDefault="00833282" w:rsidP="0083328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833282" w:rsidRPr="004775E2" w:rsidRDefault="00833282" w:rsidP="0083328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4775E2"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4B23C1" w:rsidRDefault="004B23C1" w:rsidP="004B23C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СХЕМА РАСПОЛОЖЕНИЯ ИНВЕСТИЦИОННОЙ ПЛОЩАДКИ</w:t>
      </w:r>
    </w:p>
    <w:p w:rsidR="004B23C1" w:rsidRDefault="004B23C1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6B4A" w:rsidRDefault="00697F13" w:rsidP="00065EC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53125" cy="8428021"/>
            <wp:effectExtent l="0" t="0" r="0" b="0"/>
            <wp:docPr id="2" name="Рисунок 2" descr="C:\Users\TretyakovaNA\Desktop\РАБОЧАЯ ПАПКА2\Внутренняя переписка Администрации\Деп Экономики\Площадка 3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retyakovaNA\Desktop\РАБОЧАЯ ПАПКА2\Внутренняя переписка Администрации\Деп Экономики\Площадка 3_page-000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400" cy="8432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23C1" w:rsidRPr="00065ECE" w:rsidRDefault="004B23C1" w:rsidP="004B23C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 1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</w:t>
      </w:r>
      <w:r w:rsidR="00697F13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000</w:t>
      </w:r>
    </w:p>
    <w:sectPr w:rsidR="004B23C1" w:rsidRPr="00065ECE" w:rsidSect="008B6BCA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851" w:rsidRDefault="00CE7851" w:rsidP="00A15DF0">
      <w:pPr>
        <w:spacing w:after="0" w:line="240" w:lineRule="auto"/>
      </w:pPr>
      <w:r>
        <w:separator/>
      </w:r>
    </w:p>
  </w:endnote>
  <w:endnote w:type="continuationSeparator" w:id="0">
    <w:p w:rsidR="00CE7851" w:rsidRDefault="00CE7851" w:rsidP="00A15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rinda">
    <w:panose1 w:val="020B0502040204020203"/>
    <w:charset w:val="01"/>
    <w:family w:val="roman"/>
    <w:notTrueType/>
    <w:pitch w:val="variable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851" w:rsidRDefault="00CE7851" w:rsidP="00A15DF0">
      <w:pPr>
        <w:spacing w:after="0" w:line="240" w:lineRule="auto"/>
      </w:pPr>
      <w:r>
        <w:separator/>
      </w:r>
    </w:p>
  </w:footnote>
  <w:footnote w:type="continuationSeparator" w:id="0">
    <w:p w:rsidR="00CE7851" w:rsidRDefault="00CE7851" w:rsidP="00A15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342822"/>
      <w:docPartObj>
        <w:docPartGallery w:val="Page Numbers (Top of Page)"/>
        <w:docPartUnique/>
      </w:docPartObj>
    </w:sdtPr>
    <w:sdtEndPr/>
    <w:sdtContent>
      <w:p w:rsidR="00A15DF0" w:rsidRDefault="000C40B4">
        <w:pPr>
          <w:pStyle w:val="a8"/>
          <w:jc w:val="center"/>
        </w:pPr>
        <w:r>
          <w:fldChar w:fldCharType="begin"/>
        </w:r>
        <w:r w:rsidR="007A020B">
          <w:instrText xml:space="preserve"> PAGE   \* MERGEFORMAT </w:instrText>
        </w:r>
        <w:r>
          <w:fldChar w:fldCharType="separate"/>
        </w:r>
        <w:r w:rsidR="00B61C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A15DF0" w:rsidRDefault="00A15DF0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C5303C"/>
    <w:multiLevelType w:val="hybridMultilevel"/>
    <w:tmpl w:val="42008AD0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1D67E0"/>
    <w:multiLevelType w:val="hybridMultilevel"/>
    <w:tmpl w:val="765C2F5C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47591"/>
    <w:multiLevelType w:val="hybridMultilevel"/>
    <w:tmpl w:val="29F27100"/>
    <w:lvl w:ilvl="0" w:tplc="D0921B4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BE04801"/>
    <w:multiLevelType w:val="hybridMultilevel"/>
    <w:tmpl w:val="A176B95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E8B41CA"/>
    <w:multiLevelType w:val="hybridMultilevel"/>
    <w:tmpl w:val="42089406"/>
    <w:lvl w:ilvl="0" w:tplc="4A18E3FE">
      <w:start w:val="1"/>
      <w:numFmt w:val="bullet"/>
      <w:lvlText w:val="-"/>
      <w:lvlJc w:val="left"/>
      <w:pPr>
        <w:ind w:left="720" w:hanging="360"/>
      </w:pPr>
      <w:rPr>
        <w:rFonts w:ascii="Vrinda" w:hAnsi="Vrind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BA37115"/>
    <w:multiLevelType w:val="hybridMultilevel"/>
    <w:tmpl w:val="E7D0B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593"/>
    <w:rsid w:val="0000301C"/>
    <w:rsid w:val="00010508"/>
    <w:rsid w:val="000121F1"/>
    <w:rsid w:val="00017189"/>
    <w:rsid w:val="00017387"/>
    <w:rsid w:val="000244FE"/>
    <w:rsid w:val="00025900"/>
    <w:rsid w:val="00032F58"/>
    <w:rsid w:val="000416FA"/>
    <w:rsid w:val="0004769C"/>
    <w:rsid w:val="000524DA"/>
    <w:rsid w:val="00052593"/>
    <w:rsid w:val="0006547A"/>
    <w:rsid w:val="00065ECE"/>
    <w:rsid w:val="000736AC"/>
    <w:rsid w:val="0007607F"/>
    <w:rsid w:val="000823BF"/>
    <w:rsid w:val="00087219"/>
    <w:rsid w:val="00090323"/>
    <w:rsid w:val="0009362C"/>
    <w:rsid w:val="00093DB0"/>
    <w:rsid w:val="000A5BB8"/>
    <w:rsid w:val="000B0B2B"/>
    <w:rsid w:val="000B77EA"/>
    <w:rsid w:val="000C0690"/>
    <w:rsid w:val="000C164A"/>
    <w:rsid w:val="000C32EA"/>
    <w:rsid w:val="000C40B4"/>
    <w:rsid w:val="000D5ED8"/>
    <w:rsid w:val="000E1B96"/>
    <w:rsid w:val="000E3E16"/>
    <w:rsid w:val="000F26E4"/>
    <w:rsid w:val="000F2DF5"/>
    <w:rsid w:val="000F4A81"/>
    <w:rsid w:val="000F4E4C"/>
    <w:rsid w:val="000F50E5"/>
    <w:rsid w:val="001022C9"/>
    <w:rsid w:val="00104362"/>
    <w:rsid w:val="0010677E"/>
    <w:rsid w:val="001070E5"/>
    <w:rsid w:val="00123EA9"/>
    <w:rsid w:val="00125FD7"/>
    <w:rsid w:val="00141F65"/>
    <w:rsid w:val="001457F1"/>
    <w:rsid w:val="001461BA"/>
    <w:rsid w:val="00150170"/>
    <w:rsid w:val="00155331"/>
    <w:rsid w:val="0015589C"/>
    <w:rsid w:val="001645C2"/>
    <w:rsid w:val="00164F39"/>
    <w:rsid w:val="00165012"/>
    <w:rsid w:val="0017311B"/>
    <w:rsid w:val="001776DF"/>
    <w:rsid w:val="0018457A"/>
    <w:rsid w:val="0018613D"/>
    <w:rsid w:val="00191770"/>
    <w:rsid w:val="00195411"/>
    <w:rsid w:val="00197417"/>
    <w:rsid w:val="001B4B17"/>
    <w:rsid w:val="001C0EE2"/>
    <w:rsid w:val="001C44B8"/>
    <w:rsid w:val="001E01E7"/>
    <w:rsid w:val="001F3824"/>
    <w:rsid w:val="002100D0"/>
    <w:rsid w:val="00220428"/>
    <w:rsid w:val="00221066"/>
    <w:rsid w:val="00222517"/>
    <w:rsid w:val="00227707"/>
    <w:rsid w:val="00240C6A"/>
    <w:rsid w:val="00244626"/>
    <w:rsid w:val="002728AA"/>
    <w:rsid w:val="002804B1"/>
    <w:rsid w:val="002842F7"/>
    <w:rsid w:val="002862E2"/>
    <w:rsid w:val="00292E08"/>
    <w:rsid w:val="00296269"/>
    <w:rsid w:val="002A1514"/>
    <w:rsid w:val="002A4EA5"/>
    <w:rsid w:val="002A6EB5"/>
    <w:rsid w:val="002B1697"/>
    <w:rsid w:val="002B2314"/>
    <w:rsid w:val="002B3229"/>
    <w:rsid w:val="002C4391"/>
    <w:rsid w:val="002D1E44"/>
    <w:rsid w:val="002D7D6F"/>
    <w:rsid w:val="002E66A6"/>
    <w:rsid w:val="002F4C0F"/>
    <w:rsid w:val="00300E20"/>
    <w:rsid w:val="003145C8"/>
    <w:rsid w:val="00321B8A"/>
    <w:rsid w:val="00321E5A"/>
    <w:rsid w:val="00322E2E"/>
    <w:rsid w:val="0033216D"/>
    <w:rsid w:val="0033317E"/>
    <w:rsid w:val="0033764D"/>
    <w:rsid w:val="00346729"/>
    <w:rsid w:val="00357CEC"/>
    <w:rsid w:val="00362429"/>
    <w:rsid w:val="00363312"/>
    <w:rsid w:val="00383590"/>
    <w:rsid w:val="00393488"/>
    <w:rsid w:val="003A28B1"/>
    <w:rsid w:val="003A741D"/>
    <w:rsid w:val="003B028E"/>
    <w:rsid w:val="003E28C0"/>
    <w:rsid w:val="003E3BA7"/>
    <w:rsid w:val="00404E1C"/>
    <w:rsid w:val="00413341"/>
    <w:rsid w:val="00421ACB"/>
    <w:rsid w:val="00440703"/>
    <w:rsid w:val="00441FB4"/>
    <w:rsid w:val="00451F1C"/>
    <w:rsid w:val="00454443"/>
    <w:rsid w:val="00460F0A"/>
    <w:rsid w:val="00466E9A"/>
    <w:rsid w:val="0047585A"/>
    <w:rsid w:val="0047683B"/>
    <w:rsid w:val="004775E2"/>
    <w:rsid w:val="00484C73"/>
    <w:rsid w:val="004910CE"/>
    <w:rsid w:val="004A36D5"/>
    <w:rsid w:val="004B16FD"/>
    <w:rsid w:val="004B23C1"/>
    <w:rsid w:val="004B36C9"/>
    <w:rsid w:val="004B55B7"/>
    <w:rsid w:val="004C3BBD"/>
    <w:rsid w:val="004C53CB"/>
    <w:rsid w:val="004D1311"/>
    <w:rsid w:val="004D1835"/>
    <w:rsid w:val="004D634A"/>
    <w:rsid w:val="004E6431"/>
    <w:rsid w:val="00502D39"/>
    <w:rsid w:val="0051166B"/>
    <w:rsid w:val="00532B6F"/>
    <w:rsid w:val="00537B1C"/>
    <w:rsid w:val="00566B4A"/>
    <w:rsid w:val="005720C8"/>
    <w:rsid w:val="0057686D"/>
    <w:rsid w:val="00592A5F"/>
    <w:rsid w:val="005970D7"/>
    <w:rsid w:val="005A6A0C"/>
    <w:rsid w:val="005B1B31"/>
    <w:rsid w:val="005B74A8"/>
    <w:rsid w:val="005C7823"/>
    <w:rsid w:val="005D0DAB"/>
    <w:rsid w:val="005D6D93"/>
    <w:rsid w:val="005E53E0"/>
    <w:rsid w:val="005E5868"/>
    <w:rsid w:val="005E6712"/>
    <w:rsid w:val="005F77A4"/>
    <w:rsid w:val="00601B94"/>
    <w:rsid w:val="0061537C"/>
    <w:rsid w:val="006166C6"/>
    <w:rsid w:val="006270CB"/>
    <w:rsid w:val="00634B72"/>
    <w:rsid w:val="00645F69"/>
    <w:rsid w:val="006552A1"/>
    <w:rsid w:val="00661AA9"/>
    <w:rsid w:val="00671099"/>
    <w:rsid w:val="00671E11"/>
    <w:rsid w:val="0067364C"/>
    <w:rsid w:val="0068635E"/>
    <w:rsid w:val="006971D5"/>
    <w:rsid w:val="00697F13"/>
    <w:rsid w:val="006B521C"/>
    <w:rsid w:val="006C3F4D"/>
    <w:rsid w:val="006C63AA"/>
    <w:rsid w:val="006D147A"/>
    <w:rsid w:val="006D1835"/>
    <w:rsid w:val="006E0BC9"/>
    <w:rsid w:val="006E124E"/>
    <w:rsid w:val="006E3C0E"/>
    <w:rsid w:val="006E60D0"/>
    <w:rsid w:val="006F7CC8"/>
    <w:rsid w:val="00711E32"/>
    <w:rsid w:val="0071252C"/>
    <w:rsid w:val="00712FA5"/>
    <w:rsid w:val="0071419C"/>
    <w:rsid w:val="0071443D"/>
    <w:rsid w:val="00734A81"/>
    <w:rsid w:val="00740FFC"/>
    <w:rsid w:val="0074196B"/>
    <w:rsid w:val="00741BA4"/>
    <w:rsid w:val="007540F5"/>
    <w:rsid w:val="00771ED7"/>
    <w:rsid w:val="00777314"/>
    <w:rsid w:val="007804E0"/>
    <w:rsid w:val="00786367"/>
    <w:rsid w:val="00792C0B"/>
    <w:rsid w:val="00794665"/>
    <w:rsid w:val="00796050"/>
    <w:rsid w:val="007A020B"/>
    <w:rsid w:val="007A1CF1"/>
    <w:rsid w:val="007A30D5"/>
    <w:rsid w:val="007A3CA9"/>
    <w:rsid w:val="007C076A"/>
    <w:rsid w:val="007C2D3C"/>
    <w:rsid w:val="007D3A95"/>
    <w:rsid w:val="007D54A8"/>
    <w:rsid w:val="007E106D"/>
    <w:rsid w:val="007F4A1E"/>
    <w:rsid w:val="007F732D"/>
    <w:rsid w:val="008042EF"/>
    <w:rsid w:val="00813F26"/>
    <w:rsid w:val="00815365"/>
    <w:rsid w:val="0082769C"/>
    <w:rsid w:val="00832318"/>
    <w:rsid w:val="00833282"/>
    <w:rsid w:val="0084120C"/>
    <w:rsid w:val="008475D1"/>
    <w:rsid w:val="008606AF"/>
    <w:rsid w:val="00872165"/>
    <w:rsid w:val="00874C51"/>
    <w:rsid w:val="00880D18"/>
    <w:rsid w:val="00883FB9"/>
    <w:rsid w:val="008923A9"/>
    <w:rsid w:val="008A05D9"/>
    <w:rsid w:val="008A07A4"/>
    <w:rsid w:val="008A5A2E"/>
    <w:rsid w:val="008B152C"/>
    <w:rsid w:val="008B6BCA"/>
    <w:rsid w:val="008D0F1A"/>
    <w:rsid w:val="008D22D7"/>
    <w:rsid w:val="008D4017"/>
    <w:rsid w:val="008F5584"/>
    <w:rsid w:val="00904847"/>
    <w:rsid w:val="00910FDD"/>
    <w:rsid w:val="00911705"/>
    <w:rsid w:val="00911FA2"/>
    <w:rsid w:val="009163E7"/>
    <w:rsid w:val="0092061E"/>
    <w:rsid w:val="00920E3F"/>
    <w:rsid w:val="0092271E"/>
    <w:rsid w:val="0093067C"/>
    <w:rsid w:val="009313C2"/>
    <w:rsid w:val="00936B54"/>
    <w:rsid w:val="009400FE"/>
    <w:rsid w:val="00946990"/>
    <w:rsid w:val="00946EA9"/>
    <w:rsid w:val="009650C6"/>
    <w:rsid w:val="00965451"/>
    <w:rsid w:val="00986D57"/>
    <w:rsid w:val="009B2490"/>
    <w:rsid w:val="009C4ED0"/>
    <w:rsid w:val="009E21EE"/>
    <w:rsid w:val="009F6D2A"/>
    <w:rsid w:val="00A01BAF"/>
    <w:rsid w:val="00A11146"/>
    <w:rsid w:val="00A14D1B"/>
    <w:rsid w:val="00A15DF0"/>
    <w:rsid w:val="00A240DC"/>
    <w:rsid w:val="00A30AD8"/>
    <w:rsid w:val="00A3469A"/>
    <w:rsid w:val="00A36414"/>
    <w:rsid w:val="00A45EA0"/>
    <w:rsid w:val="00A46C10"/>
    <w:rsid w:val="00A53D5A"/>
    <w:rsid w:val="00A56099"/>
    <w:rsid w:val="00A62742"/>
    <w:rsid w:val="00A87AB9"/>
    <w:rsid w:val="00A90064"/>
    <w:rsid w:val="00A9186F"/>
    <w:rsid w:val="00A97F4B"/>
    <w:rsid w:val="00AA0AF1"/>
    <w:rsid w:val="00AA0F4A"/>
    <w:rsid w:val="00AA2641"/>
    <w:rsid w:val="00AC2C60"/>
    <w:rsid w:val="00AC439B"/>
    <w:rsid w:val="00AD7B24"/>
    <w:rsid w:val="00AF4689"/>
    <w:rsid w:val="00AF692D"/>
    <w:rsid w:val="00B06DB7"/>
    <w:rsid w:val="00B1335C"/>
    <w:rsid w:val="00B148E1"/>
    <w:rsid w:val="00B1610C"/>
    <w:rsid w:val="00B164E2"/>
    <w:rsid w:val="00B21594"/>
    <w:rsid w:val="00B21DF5"/>
    <w:rsid w:val="00B272D0"/>
    <w:rsid w:val="00B46D76"/>
    <w:rsid w:val="00B50248"/>
    <w:rsid w:val="00B5588A"/>
    <w:rsid w:val="00B61C39"/>
    <w:rsid w:val="00B66032"/>
    <w:rsid w:val="00B72950"/>
    <w:rsid w:val="00B732C9"/>
    <w:rsid w:val="00B76FAF"/>
    <w:rsid w:val="00B77933"/>
    <w:rsid w:val="00B81318"/>
    <w:rsid w:val="00B9367E"/>
    <w:rsid w:val="00B941E3"/>
    <w:rsid w:val="00BA2CBD"/>
    <w:rsid w:val="00BA7A8F"/>
    <w:rsid w:val="00BC41C9"/>
    <w:rsid w:val="00BC4A0A"/>
    <w:rsid w:val="00BD26FC"/>
    <w:rsid w:val="00BE26F9"/>
    <w:rsid w:val="00C137E4"/>
    <w:rsid w:val="00C37395"/>
    <w:rsid w:val="00C4120E"/>
    <w:rsid w:val="00C451ED"/>
    <w:rsid w:val="00C455CE"/>
    <w:rsid w:val="00C45A3C"/>
    <w:rsid w:val="00C50AB7"/>
    <w:rsid w:val="00C53F21"/>
    <w:rsid w:val="00C55BDD"/>
    <w:rsid w:val="00C56E0A"/>
    <w:rsid w:val="00C67C4A"/>
    <w:rsid w:val="00C75310"/>
    <w:rsid w:val="00C76A5A"/>
    <w:rsid w:val="00C81110"/>
    <w:rsid w:val="00C85D5C"/>
    <w:rsid w:val="00C946F6"/>
    <w:rsid w:val="00CA5279"/>
    <w:rsid w:val="00CB21F0"/>
    <w:rsid w:val="00CB4DC4"/>
    <w:rsid w:val="00CB5CCA"/>
    <w:rsid w:val="00CC10A3"/>
    <w:rsid w:val="00CC3C9C"/>
    <w:rsid w:val="00CC3F28"/>
    <w:rsid w:val="00CC402E"/>
    <w:rsid w:val="00CD60BD"/>
    <w:rsid w:val="00CE2B39"/>
    <w:rsid w:val="00CE7851"/>
    <w:rsid w:val="00CE7EA1"/>
    <w:rsid w:val="00D003AE"/>
    <w:rsid w:val="00D01626"/>
    <w:rsid w:val="00D03137"/>
    <w:rsid w:val="00D04678"/>
    <w:rsid w:val="00D07FA5"/>
    <w:rsid w:val="00D101FA"/>
    <w:rsid w:val="00D2296E"/>
    <w:rsid w:val="00D23920"/>
    <w:rsid w:val="00D3346C"/>
    <w:rsid w:val="00D33FD8"/>
    <w:rsid w:val="00D3598B"/>
    <w:rsid w:val="00D53655"/>
    <w:rsid w:val="00D55C03"/>
    <w:rsid w:val="00D647C7"/>
    <w:rsid w:val="00D74620"/>
    <w:rsid w:val="00D75BF2"/>
    <w:rsid w:val="00D864FA"/>
    <w:rsid w:val="00D920AC"/>
    <w:rsid w:val="00DA2C69"/>
    <w:rsid w:val="00DB7063"/>
    <w:rsid w:val="00DD7D4F"/>
    <w:rsid w:val="00DF3ADE"/>
    <w:rsid w:val="00DF6F90"/>
    <w:rsid w:val="00E0085A"/>
    <w:rsid w:val="00E067B2"/>
    <w:rsid w:val="00E06FE3"/>
    <w:rsid w:val="00E17398"/>
    <w:rsid w:val="00E34C8F"/>
    <w:rsid w:val="00E41739"/>
    <w:rsid w:val="00E50C16"/>
    <w:rsid w:val="00E57060"/>
    <w:rsid w:val="00E638CD"/>
    <w:rsid w:val="00E67C34"/>
    <w:rsid w:val="00E726E5"/>
    <w:rsid w:val="00E77075"/>
    <w:rsid w:val="00EA3F20"/>
    <w:rsid w:val="00EB6373"/>
    <w:rsid w:val="00EC2C8F"/>
    <w:rsid w:val="00EC7CC6"/>
    <w:rsid w:val="00ED58E5"/>
    <w:rsid w:val="00ED764A"/>
    <w:rsid w:val="00EE45DE"/>
    <w:rsid w:val="00EF00AB"/>
    <w:rsid w:val="00EF3CDE"/>
    <w:rsid w:val="00EF7870"/>
    <w:rsid w:val="00F02C85"/>
    <w:rsid w:val="00F4457A"/>
    <w:rsid w:val="00F45EB2"/>
    <w:rsid w:val="00F7526B"/>
    <w:rsid w:val="00F94A92"/>
    <w:rsid w:val="00FB1EA6"/>
    <w:rsid w:val="00FC011A"/>
    <w:rsid w:val="00FC3AB6"/>
    <w:rsid w:val="00FD2E11"/>
    <w:rsid w:val="00FD6797"/>
    <w:rsid w:val="00FD6FD8"/>
    <w:rsid w:val="00FE0349"/>
    <w:rsid w:val="00FE3A9C"/>
    <w:rsid w:val="00FF1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229"/>
    <w:rPr>
      <w:rFonts w:ascii="Tahoma" w:hAnsi="Tahoma" w:cs="Tahoma"/>
      <w:sz w:val="16"/>
      <w:szCs w:val="16"/>
    </w:rPr>
  </w:style>
  <w:style w:type="character" w:customStyle="1" w:styleId="western">
    <w:name w:val="western Знак Знак Знак Знак Знак Знак"/>
    <w:link w:val="western0"/>
    <w:locked/>
    <w:rsid w:val="00833282"/>
    <w:rPr>
      <w:color w:val="000000"/>
      <w:sz w:val="24"/>
      <w:szCs w:val="24"/>
    </w:rPr>
  </w:style>
  <w:style w:type="paragraph" w:customStyle="1" w:styleId="western0">
    <w:name w:val="western Знак Знак Знак Знак Знак"/>
    <w:basedOn w:val="a"/>
    <w:link w:val="western"/>
    <w:rsid w:val="00833282"/>
    <w:pPr>
      <w:spacing w:before="100" w:beforeAutospacing="1" w:after="119" w:line="240" w:lineRule="auto"/>
    </w:pPr>
    <w:rPr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15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5DF0"/>
  </w:style>
  <w:style w:type="paragraph" w:styleId="aa">
    <w:name w:val="footer"/>
    <w:basedOn w:val="a"/>
    <w:link w:val="ab"/>
    <w:uiPriority w:val="99"/>
    <w:semiHidden/>
    <w:unhideWhenUsed/>
    <w:rsid w:val="00A15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15DF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65EC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065ECE"/>
    <w:rPr>
      <w:color w:val="0000FF" w:themeColor="hyperlink"/>
      <w:u w:val="single"/>
    </w:rPr>
  </w:style>
  <w:style w:type="paragraph" w:styleId="a5">
    <w:name w:val="List Paragraph"/>
    <w:basedOn w:val="a"/>
    <w:uiPriority w:val="34"/>
    <w:qFormat/>
    <w:rsid w:val="00065ECE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3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229"/>
    <w:rPr>
      <w:rFonts w:ascii="Tahoma" w:hAnsi="Tahoma" w:cs="Tahoma"/>
      <w:sz w:val="16"/>
      <w:szCs w:val="16"/>
    </w:rPr>
  </w:style>
  <w:style w:type="character" w:customStyle="1" w:styleId="western">
    <w:name w:val="western Знак Знак Знак Знак Знак Знак"/>
    <w:link w:val="western0"/>
    <w:locked/>
    <w:rsid w:val="00833282"/>
    <w:rPr>
      <w:color w:val="000000"/>
      <w:sz w:val="24"/>
      <w:szCs w:val="24"/>
    </w:rPr>
  </w:style>
  <w:style w:type="paragraph" w:customStyle="1" w:styleId="western0">
    <w:name w:val="western Знак Знак Знак Знак Знак"/>
    <w:basedOn w:val="a"/>
    <w:link w:val="western"/>
    <w:rsid w:val="00833282"/>
    <w:pPr>
      <w:spacing w:before="100" w:beforeAutospacing="1" w:after="119" w:line="240" w:lineRule="auto"/>
    </w:pPr>
    <w:rPr>
      <w:color w:val="000000"/>
      <w:sz w:val="24"/>
      <w:szCs w:val="24"/>
    </w:rPr>
  </w:style>
  <w:style w:type="paragraph" w:styleId="a8">
    <w:name w:val="header"/>
    <w:basedOn w:val="a"/>
    <w:link w:val="a9"/>
    <w:uiPriority w:val="99"/>
    <w:unhideWhenUsed/>
    <w:rsid w:val="00A15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15DF0"/>
  </w:style>
  <w:style w:type="paragraph" w:styleId="aa">
    <w:name w:val="footer"/>
    <w:basedOn w:val="a"/>
    <w:link w:val="ab"/>
    <w:uiPriority w:val="99"/>
    <w:semiHidden/>
    <w:unhideWhenUsed/>
    <w:rsid w:val="00A15D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15D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4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8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4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6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CD642E-EF25-4216-A03C-E9981EEFCE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625</Words>
  <Characters>3566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Алексеевна Перекопская</dc:creator>
  <cp:lastModifiedBy>Елена Викторовна Малинина</cp:lastModifiedBy>
  <cp:revision>2</cp:revision>
  <cp:lastPrinted>2024-01-29T08:20:00Z</cp:lastPrinted>
  <dcterms:created xsi:type="dcterms:W3CDTF">2024-02-05T09:12:00Z</dcterms:created>
  <dcterms:modified xsi:type="dcterms:W3CDTF">2024-02-05T09:12:00Z</dcterms:modified>
</cp:coreProperties>
</file>